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9B" w:rsidRPr="00750300" w:rsidRDefault="00750300" w:rsidP="00750300">
      <w:pPr>
        <w:pStyle w:val="Heading1"/>
        <w:tabs>
          <w:tab w:val="left" w:pos="8505"/>
        </w:tabs>
        <w:spacing w:line="720" w:lineRule="exact"/>
        <w:ind w:left="2211"/>
        <w:rPr>
          <w:color w:val="0098DB"/>
          <w:sz w:val="68"/>
          <w:szCs w:val="68"/>
        </w:rPr>
      </w:pPr>
      <w:bookmarkStart w:id="0" w:name="_GoBack"/>
      <w:bookmarkEnd w:id="0"/>
      <w:r w:rsidRPr="00750300">
        <w:rPr>
          <w:color w:val="0098DB"/>
          <w:sz w:val="68"/>
          <w:szCs w:val="68"/>
        </w:rPr>
        <w:t>Tally Sheet</w:t>
      </w:r>
      <w:r w:rsidRPr="00750300">
        <w:rPr>
          <w:color w:val="0098DB"/>
          <w:sz w:val="68"/>
          <w:szCs w:val="68"/>
        </w:rPr>
        <w:br/>
      </w:r>
      <w:r w:rsidR="002E48F2">
        <w:rPr>
          <w:color w:val="0098DB"/>
          <w:sz w:val="68"/>
          <w:szCs w:val="68"/>
        </w:rPr>
        <w:t>preferential</w:t>
      </w:r>
    </w:p>
    <w:p w:rsidR="00545ACC" w:rsidRDefault="00545ACC" w:rsidP="00545ACC">
      <w:pPr>
        <w:rPr>
          <w:color w:val="0D0D0D" w:themeColor="text1" w:themeTint="F2"/>
        </w:rPr>
      </w:pPr>
      <w:r>
        <w:t xml:space="preserve">This tally sheet is suitable for an election with </w:t>
      </w:r>
      <w:r w:rsidR="003E0B31">
        <w:t>4</w:t>
      </w:r>
      <w:r>
        <w:t xml:space="preserve"> or less candidates. If you have more candidates, you will need to prepare a tally sheet with a row for each candidate. The maximum number of columns needed is always one less than the number of candidates.</w:t>
      </w:r>
    </w:p>
    <w:p w:rsidR="00044865" w:rsidRDefault="00044865" w:rsidP="00044865">
      <w:pPr>
        <w:pStyle w:val="Heading2"/>
        <w:rPr>
          <w:color w:val="0D0D0D" w:themeColor="text1" w:themeTint="F2"/>
        </w:rPr>
      </w:pPr>
      <w:r w:rsidRPr="00700058">
        <w:rPr>
          <w:color w:val="0D0D0D" w:themeColor="text1" w:themeTint="F2"/>
        </w:rPr>
        <w:t xml:space="preserve">Election for (insert </w:t>
      </w:r>
      <w:r w:rsidR="00545ACC">
        <w:rPr>
          <w:color w:val="0D0D0D" w:themeColor="text1" w:themeTint="F2"/>
        </w:rPr>
        <w:t>details</w:t>
      </w:r>
      <w:r w:rsidRPr="00700058">
        <w:rPr>
          <w:color w:val="0D0D0D" w:themeColor="text1" w:themeTint="F2"/>
        </w:rPr>
        <w:t>)</w:t>
      </w:r>
    </w:p>
    <w:p w:rsidR="00545ACC" w:rsidRDefault="00545ACC" w:rsidP="00545ACC"/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7"/>
        <w:gridCol w:w="1418"/>
        <w:gridCol w:w="1417"/>
        <w:gridCol w:w="1418"/>
      </w:tblGrid>
      <w:tr w:rsidR="00545ACC" w:rsidRPr="00545ACC" w:rsidTr="00545A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bottom"/>
            <w:hideMark/>
          </w:tcPr>
          <w:p w:rsidR="00545ACC" w:rsidRPr="00545ACC" w:rsidRDefault="00545ACC">
            <w:pPr>
              <w:spacing w:line="312" w:lineRule="auto"/>
              <w:rPr>
                <w:b/>
                <w:sz w:val="20"/>
                <w:szCs w:val="20"/>
              </w:rPr>
            </w:pPr>
            <w:r w:rsidRPr="00545ACC">
              <w:rPr>
                <w:b/>
                <w:sz w:val="20"/>
                <w:szCs w:val="20"/>
              </w:rPr>
              <w:t>Candidate’s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bottom"/>
            <w:hideMark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545ACC">
              <w:rPr>
                <w:b/>
                <w:sz w:val="20"/>
                <w:szCs w:val="20"/>
              </w:rPr>
              <w:t>1</w:t>
            </w:r>
            <w:r w:rsidRPr="00545ACC">
              <w:rPr>
                <w:b/>
                <w:sz w:val="20"/>
                <w:szCs w:val="20"/>
                <w:vertAlign w:val="superscript"/>
              </w:rPr>
              <w:t>st</w:t>
            </w:r>
            <w:r w:rsidRPr="00545ACC">
              <w:rPr>
                <w:b/>
                <w:sz w:val="20"/>
                <w:szCs w:val="20"/>
              </w:rPr>
              <w:t xml:space="preserve"> Count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bottom"/>
            <w:hideMark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545ACC">
              <w:rPr>
                <w:b/>
                <w:sz w:val="20"/>
                <w:szCs w:val="20"/>
              </w:rPr>
              <w:t>Transferred votes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bottom"/>
            <w:hideMark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545ACC">
              <w:rPr>
                <w:b/>
                <w:sz w:val="20"/>
                <w:szCs w:val="20"/>
              </w:rPr>
              <w:t>2nd Count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bottom"/>
            <w:hideMark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545ACC">
              <w:rPr>
                <w:b/>
                <w:sz w:val="20"/>
                <w:szCs w:val="20"/>
              </w:rPr>
              <w:t>Transferred votes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bottom"/>
            <w:hideMark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545ACC">
              <w:rPr>
                <w:b/>
                <w:sz w:val="20"/>
                <w:szCs w:val="20"/>
              </w:rPr>
              <w:t>3</w:t>
            </w:r>
            <w:r w:rsidRPr="00545ACC">
              <w:rPr>
                <w:b/>
                <w:sz w:val="20"/>
                <w:szCs w:val="20"/>
                <w:vertAlign w:val="superscript"/>
              </w:rPr>
              <w:t>rd</w:t>
            </w:r>
            <w:r w:rsidRPr="00545ACC">
              <w:rPr>
                <w:b/>
                <w:sz w:val="20"/>
                <w:szCs w:val="20"/>
              </w:rPr>
              <w:t xml:space="preserve"> Count</w:t>
            </w:r>
          </w:p>
        </w:tc>
      </w:tr>
      <w:tr w:rsidR="00545ACC" w:rsidRPr="00545ACC" w:rsidTr="00545A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545ACC" w:rsidRPr="00545ACC" w:rsidTr="00545A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545ACC" w:rsidRPr="00545ACC" w:rsidTr="00545A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3E0B31" w:rsidRPr="00545ACC" w:rsidTr="00545A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3E0B31" w:rsidRPr="00545ACC" w:rsidRDefault="003E0B31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3E0B31" w:rsidRPr="00545ACC" w:rsidRDefault="003E0B31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3E0B31" w:rsidRPr="00545ACC" w:rsidRDefault="003E0B31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3E0B31" w:rsidRPr="00545ACC" w:rsidRDefault="003E0B31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3E0B31" w:rsidRPr="00545ACC" w:rsidRDefault="003E0B31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3E0B31" w:rsidRPr="00545ACC" w:rsidRDefault="003E0B31" w:rsidP="00545ACC">
            <w:pPr>
              <w:spacing w:line="312" w:lineRule="auto"/>
              <w:jc w:val="center"/>
              <w:rPr>
                <w:sz w:val="20"/>
                <w:szCs w:val="20"/>
              </w:rPr>
            </w:pPr>
          </w:p>
        </w:tc>
      </w:tr>
      <w:tr w:rsidR="00545ACC" w:rsidRPr="00545ACC" w:rsidTr="00545AC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>
            <w:pPr>
              <w:spacing w:line="312" w:lineRule="auto"/>
              <w:rPr>
                <w:b/>
                <w:sz w:val="20"/>
                <w:szCs w:val="20"/>
              </w:rPr>
            </w:pPr>
            <w:r w:rsidRPr="00545ACC">
              <w:rPr>
                <w:b/>
                <w:sz w:val="20"/>
                <w:szCs w:val="20"/>
              </w:rPr>
              <w:t>Total Number of formal votes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  <w:vAlign w:val="center"/>
          </w:tcPr>
          <w:p w:rsidR="00545ACC" w:rsidRPr="00545ACC" w:rsidRDefault="00545ACC" w:rsidP="00545ACC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45ACC" w:rsidRDefault="00545ACC" w:rsidP="00545ACC"/>
    <w:p w:rsidR="00545ACC" w:rsidRPr="00545ACC" w:rsidRDefault="00545ACC" w:rsidP="00545ACC"/>
    <w:tbl>
      <w:tblPr>
        <w:tblStyle w:val="AECcorporatestyle"/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76"/>
        <w:gridCol w:w="944"/>
        <w:gridCol w:w="1333"/>
        <w:gridCol w:w="5103"/>
        <w:gridCol w:w="992"/>
      </w:tblGrid>
      <w:tr w:rsidR="007A0249" w:rsidRPr="002E48F2" w:rsidTr="007A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tcW w:w="1976" w:type="dxa"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Pr="002E48F2" w:rsidRDefault="007A0249" w:rsidP="007A02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Formal votes</w:t>
            </w:r>
          </w:p>
        </w:tc>
        <w:tc>
          <w:tcPr>
            <w:tcW w:w="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Pr="00545ACC" w:rsidRDefault="007A0249" w:rsidP="007A0249">
            <w:pPr>
              <w:pStyle w:val="BasicParagrap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33" w:type="dxa"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Pr="00545ACC" w:rsidRDefault="007A0249" w:rsidP="007A0249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45ACC">
              <w:rPr>
                <w:rFonts w:ascii="Arial" w:hAnsi="Arial" w:cs="Arial"/>
                <w:sz w:val="36"/>
                <w:szCs w:val="36"/>
              </w:rPr>
              <w:t>►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Pr="002E48F2" w:rsidRDefault="003E0B31" w:rsidP="007A02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Votes needed to be elected*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Default="007A0249" w:rsidP="007A0249">
            <w:pPr>
              <w:rPr>
                <w:color w:val="000000" w:themeColor="text1"/>
              </w:rPr>
            </w:pPr>
          </w:p>
        </w:tc>
      </w:tr>
      <w:tr w:rsidR="007A0249" w:rsidRPr="002E48F2" w:rsidTr="007A0249">
        <w:trPr>
          <w:trHeight w:val="805"/>
        </w:trPr>
        <w:tc>
          <w:tcPr>
            <w:tcW w:w="1976" w:type="dxa"/>
            <w:tcBorders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Pr="007A0249" w:rsidRDefault="007A0249" w:rsidP="007A0249">
            <w:pPr>
              <w:rPr>
                <w:b/>
                <w:color w:val="000000" w:themeColor="text1"/>
              </w:rPr>
            </w:pPr>
            <w:r w:rsidRPr="007A0249">
              <w:rPr>
                <w:b/>
                <w:color w:val="000000" w:themeColor="text1"/>
              </w:rPr>
              <w:t>Informal votes</w:t>
            </w:r>
          </w:p>
        </w:tc>
        <w:tc>
          <w:tcPr>
            <w:tcW w:w="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Pr="00545ACC" w:rsidRDefault="007A0249" w:rsidP="007A0249">
            <w:pPr>
              <w:pStyle w:val="BasicParagrap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33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Pr="00545ACC" w:rsidRDefault="007A0249" w:rsidP="007A0249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Default="007A0249" w:rsidP="007A024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A0249" w:rsidRDefault="007A0249" w:rsidP="007A0249">
            <w:pPr>
              <w:rPr>
                <w:color w:val="000000" w:themeColor="text1"/>
              </w:rPr>
            </w:pPr>
          </w:p>
        </w:tc>
      </w:tr>
    </w:tbl>
    <w:p w:rsidR="002E48F2" w:rsidRDefault="002E48F2" w:rsidP="002E48F2">
      <w:pPr>
        <w:jc w:val="center"/>
      </w:pPr>
    </w:p>
    <w:p w:rsidR="003E0B31" w:rsidRDefault="003E0B31" w:rsidP="003E0B31">
      <w:r>
        <w:br/>
      </w:r>
    </w:p>
    <w:p w:rsidR="003E0B31" w:rsidRPr="003E0B31" w:rsidRDefault="003E0B31" w:rsidP="003E0B31">
      <w:pPr>
        <w:rPr>
          <w:sz w:val="18"/>
          <w:szCs w:val="18"/>
        </w:rPr>
      </w:pPr>
      <w:r w:rsidRPr="003E0B31">
        <w:rPr>
          <w:sz w:val="18"/>
          <w:szCs w:val="18"/>
        </w:rPr>
        <w:t>* To be elected, a candidate must receive more than 50% of the formal votes. This is called an Absolute Majority.</w:t>
      </w:r>
    </w:p>
    <w:sectPr w:rsidR="003E0B31" w:rsidRPr="003E0B31" w:rsidSect="00185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2126" w:left="851" w:header="851" w:footer="9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CC" w:rsidRDefault="00545ACC" w:rsidP="008E6609">
      <w:pPr>
        <w:spacing w:after="0" w:line="240" w:lineRule="auto"/>
      </w:pPr>
      <w:r>
        <w:separator/>
      </w:r>
    </w:p>
  </w:endnote>
  <w:endnote w:type="continuationSeparator" w:id="0">
    <w:p w:rsidR="00545ACC" w:rsidRDefault="00545ACC" w:rsidP="008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Default="00545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Pr="00323081" w:rsidRDefault="006E3460" w:rsidP="00346BA7">
    <w:pPr>
      <w:spacing w:after="0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68480" behindDoc="0" locked="0" layoutInCell="1" allowOverlap="1" wp14:anchorId="4DDC5BF1" wp14:editId="19BFFB4E">
          <wp:simplePos x="0" y="0"/>
          <wp:positionH relativeFrom="column">
            <wp:posOffset>61224</wp:posOffset>
          </wp:positionH>
          <wp:positionV relativeFrom="paragraph">
            <wp:posOffset>303530</wp:posOffset>
          </wp:positionV>
          <wp:extent cx="6650182" cy="217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2" cy="21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Pr="00D56509" w:rsidRDefault="00545ACC" w:rsidP="00D5650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63777660" wp14:editId="79053589">
          <wp:simplePos x="0" y="0"/>
          <wp:positionH relativeFrom="column">
            <wp:posOffset>-189512</wp:posOffset>
          </wp:positionH>
          <wp:positionV relativeFrom="paragraph">
            <wp:posOffset>255536</wp:posOffset>
          </wp:positionV>
          <wp:extent cx="6953693" cy="2187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694" cy="218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CC" w:rsidRDefault="00545ACC" w:rsidP="008E6609">
      <w:pPr>
        <w:spacing w:after="0" w:line="240" w:lineRule="auto"/>
      </w:pPr>
      <w:r>
        <w:separator/>
      </w:r>
    </w:p>
  </w:footnote>
  <w:footnote w:type="continuationSeparator" w:id="0">
    <w:p w:rsidR="00545ACC" w:rsidRDefault="00545ACC" w:rsidP="008E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Default="00545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Default="00545A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1875</wp:posOffset>
          </wp:positionH>
          <wp:positionV relativeFrom="paragraph">
            <wp:posOffset>1875</wp:posOffset>
          </wp:positionV>
          <wp:extent cx="6480048" cy="15118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5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Default="00545A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7C0D76F" wp14:editId="7C15980F">
          <wp:simplePos x="0" y="0"/>
          <wp:positionH relativeFrom="column">
            <wp:posOffset>1875</wp:posOffset>
          </wp:positionH>
          <wp:positionV relativeFrom="paragraph">
            <wp:posOffset>1875</wp:posOffset>
          </wp:positionV>
          <wp:extent cx="6599134" cy="153959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134" cy="1539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B68"/>
    <w:multiLevelType w:val="multilevel"/>
    <w:tmpl w:val="C48CA65C"/>
    <w:numStyleLink w:val="Bullets"/>
  </w:abstractNum>
  <w:abstractNum w:abstractNumId="1">
    <w:nsid w:val="0BB70F74"/>
    <w:multiLevelType w:val="hybridMultilevel"/>
    <w:tmpl w:val="10947F1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9F1A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49A"/>
    <w:multiLevelType w:val="multilevel"/>
    <w:tmpl w:val="C48CA65C"/>
    <w:styleLink w:val="Bullets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7150"/>
    <w:multiLevelType w:val="hybridMultilevel"/>
    <w:tmpl w:val="8EB2A5B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2727"/>
    <w:multiLevelType w:val="hybridMultilevel"/>
    <w:tmpl w:val="A02E823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3479"/>
    <w:multiLevelType w:val="hybridMultilevel"/>
    <w:tmpl w:val="C48CA65C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61EF"/>
    <w:multiLevelType w:val="hybridMultilevel"/>
    <w:tmpl w:val="176AB78A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2B06"/>
    <w:multiLevelType w:val="hybridMultilevel"/>
    <w:tmpl w:val="A49EF546"/>
    <w:lvl w:ilvl="0" w:tplc="6DDCFE94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B66A58"/>
    <w:multiLevelType w:val="hybridMultilevel"/>
    <w:tmpl w:val="1568B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6C71"/>
    <w:multiLevelType w:val="hybridMultilevel"/>
    <w:tmpl w:val="D492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42DBD"/>
    <w:multiLevelType w:val="hybridMultilevel"/>
    <w:tmpl w:val="D49C19D6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A02"/>
    <w:multiLevelType w:val="hybridMultilevel"/>
    <w:tmpl w:val="24925BFA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57F7"/>
    <w:multiLevelType w:val="hybridMultilevel"/>
    <w:tmpl w:val="AB1CC68E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3C02"/>
    <w:multiLevelType w:val="hybridMultilevel"/>
    <w:tmpl w:val="A52C2D6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E0921"/>
    <w:multiLevelType w:val="hybridMultilevel"/>
    <w:tmpl w:val="F2D09C32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6619"/>
    <w:multiLevelType w:val="hybridMultilevel"/>
    <w:tmpl w:val="A6D00216"/>
    <w:lvl w:ilvl="0" w:tplc="8C785640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styleLockTheme/>
  <w:styleLockQFSet/>
  <w:defaultTabStop w:val="0"/>
  <w:defaultTableStyle w:val="AECcorporatestyle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3"/>
    <w:rsid w:val="000139B9"/>
    <w:rsid w:val="00030314"/>
    <w:rsid w:val="00044865"/>
    <w:rsid w:val="00045564"/>
    <w:rsid w:val="00084015"/>
    <w:rsid w:val="000A1267"/>
    <w:rsid w:val="000F3177"/>
    <w:rsid w:val="00105FAA"/>
    <w:rsid w:val="00121E65"/>
    <w:rsid w:val="00185B5C"/>
    <w:rsid w:val="001907B3"/>
    <w:rsid w:val="001930C7"/>
    <w:rsid w:val="00194A01"/>
    <w:rsid w:val="001A6A6A"/>
    <w:rsid w:val="001B0728"/>
    <w:rsid w:val="001B29F8"/>
    <w:rsid w:val="001F26A3"/>
    <w:rsid w:val="00200B94"/>
    <w:rsid w:val="00261D57"/>
    <w:rsid w:val="00263DBF"/>
    <w:rsid w:val="00283331"/>
    <w:rsid w:val="002910EA"/>
    <w:rsid w:val="002B6C96"/>
    <w:rsid w:val="002E145F"/>
    <w:rsid w:val="002E48F2"/>
    <w:rsid w:val="002E4C54"/>
    <w:rsid w:val="00303363"/>
    <w:rsid w:val="00323081"/>
    <w:rsid w:val="00346BA7"/>
    <w:rsid w:val="00361CBD"/>
    <w:rsid w:val="0037280E"/>
    <w:rsid w:val="00391104"/>
    <w:rsid w:val="003977C9"/>
    <w:rsid w:val="003B0E5B"/>
    <w:rsid w:val="003E0B31"/>
    <w:rsid w:val="003E0FD4"/>
    <w:rsid w:val="003F2281"/>
    <w:rsid w:val="003F2A82"/>
    <w:rsid w:val="00401CE8"/>
    <w:rsid w:val="00413D0C"/>
    <w:rsid w:val="004317E6"/>
    <w:rsid w:val="004423F3"/>
    <w:rsid w:val="004462E3"/>
    <w:rsid w:val="00454D88"/>
    <w:rsid w:val="00462560"/>
    <w:rsid w:val="00465156"/>
    <w:rsid w:val="004716BE"/>
    <w:rsid w:val="004E4BCF"/>
    <w:rsid w:val="004F7CC3"/>
    <w:rsid w:val="00545ACC"/>
    <w:rsid w:val="005541D7"/>
    <w:rsid w:val="00560B9C"/>
    <w:rsid w:val="005B1674"/>
    <w:rsid w:val="005B3838"/>
    <w:rsid w:val="005D2703"/>
    <w:rsid w:val="005F4854"/>
    <w:rsid w:val="00606E28"/>
    <w:rsid w:val="0063569B"/>
    <w:rsid w:val="00673D71"/>
    <w:rsid w:val="006A390E"/>
    <w:rsid w:val="006B1FF3"/>
    <w:rsid w:val="006E3460"/>
    <w:rsid w:val="006F0E48"/>
    <w:rsid w:val="00700058"/>
    <w:rsid w:val="00702FFF"/>
    <w:rsid w:val="0071721F"/>
    <w:rsid w:val="00750300"/>
    <w:rsid w:val="00754FF9"/>
    <w:rsid w:val="00783189"/>
    <w:rsid w:val="00783B10"/>
    <w:rsid w:val="007A0249"/>
    <w:rsid w:val="007D576F"/>
    <w:rsid w:val="007E1DF7"/>
    <w:rsid w:val="00800827"/>
    <w:rsid w:val="008066F5"/>
    <w:rsid w:val="00807072"/>
    <w:rsid w:val="00815F69"/>
    <w:rsid w:val="008279D4"/>
    <w:rsid w:val="00847411"/>
    <w:rsid w:val="008551BA"/>
    <w:rsid w:val="008623D9"/>
    <w:rsid w:val="008636F9"/>
    <w:rsid w:val="0087496A"/>
    <w:rsid w:val="00894300"/>
    <w:rsid w:val="008A5B9A"/>
    <w:rsid w:val="008B288D"/>
    <w:rsid w:val="008B385B"/>
    <w:rsid w:val="008C7FC0"/>
    <w:rsid w:val="008E03D4"/>
    <w:rsid w:val="008E6609"/>
    <w:rsid w:val="00927978"/>
    <w:rsid w:val="009420E3"/>
    <w:rsid w:val="00996140"/>
    <w:rsid w:val="009C0F61"/>
    <w:rsid w:val="00A02C38"/>
    <w:rsid w:val="00A04F28"/>
    <w:rsid w:val="00A31335"/>
    <w:rsid w:val="00A53026"/>
    <w:rsid w:val="00AC7180"/>
    <w:rsid w:val="00AF6B35"/>
    <w:rsid w:val="00B33F08"/>
    <w:rsid w:val="00B42F48"/>
    <w:rsid w:val="00B7468C"/>
    <w:rsid w:val="00BB086D"/>
    <w:rsid w:val="00BD459C"/>
    <w:rsid w:val="00BE33FB"/>
    <w:rsid w:val="00C04592"/>
    <w:rsid w:val="00C0786A"/>
    <w:rsid w:val="00C265E4"/>
    <w:rsid w:val="00CA196B"/>
    <w:rsid w:val="00CA35CB"/>
    <w:rsid w:val="00CA7D45"/>
    <w:rsid w:val="00CE1B59"/>
    <w:rsid w:val="00D37719"/>
    <w:rsid w:val="00D56509"/>
    <w:rsid w:val="00D76235"/>
    <w:rsid w:val="00E476EC"/>
    <w:rsid w:val="00E71CDB"/>
    <w:rsid w:val="00E972F9"/>
    <w:rsid w:val="00EA25E6"/>
    <w:rsid w:val="00EE1DDF"/>
    <w:rsid w:val="00EF777C"/>
    <w:rsid w:val="00F008B8"/>
    <w:rsid w:val="00F134F6"/>
    <w:rsid w:val="00F37AFB"/>
    <w:rsid w:val="00F408CA"/>
    <w:rsid w:val="00F67015"/>
    <w:rsid w:val="00F67A78"/>
    <w:rsid w:val="00F7097C"/>
    <w:rsid w:val="00FB5437"/>
    <w:rsid w:val="00FF0076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03"/>
    <w:pPr>
      <w:keepNext/>
      <w:keepLines/>
      <w:spacing w:before="520" w:after="120" w:line="400" w:lineRule="exact"/>
      <w:outlineLvl w:val="1"/>
    </w:pPr>
    <w:rPr>
      <w:rFonts w:eastAsia="Times New Roman"/>
      <w:bCs/>
      <w:color w:val="6E267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703"/>
    <w:rPr>
      <w:rFonts w:eastAsia="Times New Roman"/>
      <w:bCs/>
      <w:color w:val="6E267B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asicParagraph">
    <w:name w:val="[Basic Paragraph]"/>
    <w:basedOn w:val="Normal"/>
    <w:uiPriority w:val="99"/>
    <w:rsid w:val="00185B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03"/>
    <w:pPr>
      <w:keepNext/>
      <w:keepLines/>
      <w:spacing w:before="520" w:after="120" w:line="400" w:lineRule="exact"/>
      <w:outlineLvl w:val="1"/>
    </w:pPr>
    <w:rPr>
      <w:rFonts w:eastAsia="Times New Roman"/>
      <w:bCs/>
      <w:color w:val="6E267B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2703"/>
    <w:rPr>
      <w:rFonts w:eastAsia="Times New Roman"/>
      <w:bCs/>
      <w:color w:val="6E267B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asicParagraph">
    <w:name w:val="[Basic Paragraph]"/>
    <w:basedOn w:val="Normal"/>
    <w:uiPriority w:val="99"/>
    <w:rsid w:val="00185B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1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58E3E-7DB0-4EAE-A111-4B0C3CED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552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Voting - Tally Sheet - preferential</dc:title>
  <dc:creator>Australian Electoral Commission</dc:creator>
  <cp:lastModifiedBy>ebulman</cp:lastModifiedBy>
  <cp:revision>5</cp:revision>
  <cp:lastPrinted>2010-04-27T03:56:00Z</cp:lastPrinted>
  <dcterms:created xsi:type="dcterms:W3CDTF">2012-09-17T02:01:00Z</dcterms:created>
  <dcterms:modified xsi:type="dcterms:W3CDTF">2012-09-25T04:38:00Z</dcterms:modified>
</cp:coreProperties>
</file>